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3" w:rsidRPr="009C03AA" w:rsidRDefault="002B07E5" w:rsidP="00866F73">
      <w:pPr>
        <w:pStyle w:val="NoSpacing"/>
        <w:rPr>
          <w:sz w:val="24"/>
          <w:szCs w:val="24"/>
        </w:rPr>
      </w:pPr>
      <w:r w:rsidRPr="009C03AA">
        <w:rPr>
          <w:sz w:val="24"/>
          <w:szCs w:val="24"/>
        </w:rPr>
        <w:t>San Diego Unified School District School Board</w:t>
      </w:r>
    </w:p>
    <w:p w:rsidR="002B07E5" w:rsidRPr="009C03AA" w:rsidRDefault="002B07E5" w:rsidP="00866F73">
      <w:pPr>
        <w:pStyle w:val="NoSpacing"/>
        <w:rPr>
          <w:sz w:val="24"/>
          <w:szCs w:val="24"/>
        </w:rPr>
      </w:pPr>
      <w:r w:rsidRPr="009C03AA">
        <w:rPr>
          <w:sz w:val="24"/>
          <w:szCs w:val="24"/>
        </w:rPr>
        <w:t>John Lee Evans, Board President</w:t>
      </w:r>
    </w:p>
    <w:p w:rsidR="002B07E5" w:rsidRPr="009C03AA" w:rsidRDefault="002B07E5" w:rsidP="00866F73">
      <w:pPr>
        <w:pStyle w:val="NoSpacing"/>
        <w:rPr>
          <w:sz w:val="24"/>
          <w:szCs w:val="24"/>
        </w:rPr>
      </w:pPr>
      <w:hyperlink r:id="rId7" w:history="1">
        <w:r w:rsidRPr="009C03AA">
          <w:rPr>
            <w:rStyle w:val="Hyperlink"/>
            <w:sz w:val="24"/>
            <w:szCs w:val="24"/>
          </w:rPr>
          <w:t>johnleeevans@sandi.net</w:t>
        </w:r>
      </w:hyperlink>
      <w:r w:rsidRPr="009C03AA">
        <w:rPr>
          <w:sz w:val="24"/>
          <w:szCs w:val="24"/>
        </w:rPr>
        <w:t xml:space="preserve"> </w:t>
      </w:r>
    </w:p>
    <w:p w:rsidR="004515C0" w:rsidRPr="009C03AA" w:rsidRDefault="004515C0" w:rsidP="00866F73">
      <w:pPr>
        <w:pStyle w:val="NoSpacing"/>
        <w:rPr>
          <w:sz w:val="24"/>
          <w:szCs w:val="24"/>
        </w:rPr>
      </w:pPr>
    </w:p>
    <w:p w:rsidR="00866F73" w:rsidRPr="009C03AA" w:rsidRDefault="00866F73" w:rsidP="00866F73">
      <w:pPr>
        <w:pStyle w:val="NoSpacing"/>
        <w:rPr>
          <w:sz w:val="24"/>
          <w:szCs w:val="24"/>
        </w:rPr>
      </w:pPr>
      <w:r w:rsidRPr="009C03AA">
        <w:rPr>
          <w:sz w:val="24"/>
          <w:szCs w:val="24"/>
        </w:rPr>
        <w:t>November 10, 2013</w:t>
      </w:r>
    </w:p>
    <w:p w:rsidR="00866F73" w:rsidRPr="009C03AA" w:rsidRDefault="00866F73" w:rsidP="00866F73">
      <w:pPr>
        <w:pStyle w:val="NoSpacing"/>
        <w:rPr>
          <w:sz w:val="24"/>
          <w:szCs w:val="24"/>
        </w:rPr>
      </w:pPr>
    </w:p>
    <w:p w:rsidR="00C306A1" w:rsidRPr="009C03AA" w:rsidRDefault="002B07E5">
      <w:pPr>
        <w:rPr>
          <w:sz w:val="24"/>
          <w:szCs w:val="24"/>
        </w:rPr>
      </w:pPr>
      <w:r w:rsidRPr="009C03AA">
        <w:rPr>
          <w:sz w:val="24"/>
          <w:szCs w:val="24"/>
        </w:rPr>
        <w:t>Dear Mr. Evans:</w:t>
      </w:r>
    </w:p>
    <w:p w:rsidR="002B07E5" w:rsidRPr="009C03AA" w:rsidRDefault="002B07E5">
      <w:pPr>
        <w:rPr>
          <w:sz w:val="24"/>
          <w:szCs w:val="24"/>
        </w:rPr>
      </w:pPr>
      <w:r w:rsidRPr="009C03AA">
        <w:rPr>
          <w:sz w:val="24"/>
          <w:szCs w:val="24"/>
        </w:rPr>
        <w:t>I am writing to strongly encourage you to reject the application for Magnolia Science Academy – Next Generation charter school.</w:t>
      </w:r>
    </w:p>
    <w:p w:rsidR="009C03AA" w:rsidRPr="009C03AA" w:rsidRDefault="002B07E5">
      <w:pPr>
        <w:rPr>
          <w:sz w:val="24"/>
          <w:szCs w:val="24"/>
        </w:rPr>
      </w:pPr>
      <w:r w:rsidRPr="009C03AA">
        <w:rPr>
          <w:sz w:val="24"/>
          <w:szCs w:val="24"/>
        </w:rPr>
        <w:t>As you know, this proposed charter school would be part of the already existing chain known as Mag</w:t>
      </w:r>
      <w:r w:rsidR="00452125" w:rsidRPr="009C03AA">
        <w:rPr>
          <w:sz w:val="24"/>
          <w:szCs w:val="24"/>
        </w:rPr>
        <w:t xml:space="preserve">nolia Public Schools, which includes </w:t>
      </w:r>
      <w:r w:rsidR="009C03AA" w:rsidRPr="009C03AA">
        <w:rPr>
          <w:sz w:val="24"/>
          <w:szCs w:val="24"/>
        </w:rPr>
        <w:t>11 charter schools in northern and southern California.</w:t>
      </w:r>
    </w:p>
    <w:p w:rsidR="00874097" w:rsidRPr="009C03AA" w:rsidRDefault="00452125">
      <w:pPr>
        <w:rPr>
          <w:sz w:val="24"/>
          <w:szCs w:val="24"/>
        </w:rPr>
      </w:pPr>
      <w:r w:rsidRPr="009C03AA">
        <w:rPr>
          <w:sz w:val="24"/>
          <w:szCs w:val="24"/>
        </w:rPr>
        <w:t>Magnolia Public Schools</w:t>
      </w:r>
      <w:r w:rsidR="00C42752" w:rsidRPr="009C03AA">
        <w:rPr>
          <w:sz w:val="24"/>
          <w:szCs w:val="24"/>
        </w:rPr>
        <w:t xml:space="preserve"> has a track record of questionable accounting and fiscal practices that would make is irresponsible to approve additional schools under their management at this time.</w:t>
      </w:r>
    </w:p>
    <w:p w:rsidR="00C42752" w:rsidRPr="009C03AA" w:rsidRDefault="003C24EF">
      <w:pPr>
        <w:rPr>
          <w:sz w:val="24"/>
          <w:szCs w:val="24"/>
        </w:rPr>
      </w:pPr>
      <w:r w:rsidRPr="009C03AA">
        <w:rPr>
          <w:sz w:val="24"/>
          <w:szCs w:val="24"/>
        </w:rPr>
        <w:t>Some of t</w:t>
      </w:r>
      <w:r w:rsidR="00874097" w:rsidRPr="009C03AA">
        <w:rPr>
          <w:sz w:val="24"/>
          <w:szCs w:val="24"/>
        </w:rPr>
        <w:t>hese fiscal irregularities are</w:t>
      </w:r>
      <w:r w:rsidR="00AE1740" w:rsidRPr="009C03AA">
        <w:rPr>
          <w:sz w:val="24"/>
          <w:szCs w:val="24"/>
        </w:rPr>
        <w:t xml:space="preserve"> examined in detail in an audit from Los Angeles </w:t>
      </w:r>
      <w:r w:rsidR="00874097" w:rsidRPr="009C03AA">
        <w:rPr>
          <w:sz w:val="24"/>
          <w:szCs w:val="24"/>
        </w:rPr>
        <w:t xml:space="preserve">City Board of Education Office of the Inspector General, </w:t>
      </w:r>
      <w:r w:rsidR="00AE1740" w:rsidRPr="009C03AA">
        <w:rPr>
          <w:sz w:val="24"/>
          <w:szCs w:val="24"/>
        </w:rPr>
        <w:t>dated August 2012:</w:t>
      </w:r>
    </w:p>
    <w:p w:rsidR="00AE1740" w:rsidRPr="009C03AA" w:rsidRDefault="00874097">
      <w:pPr>
        <w:rPr>
          <w:sz w:val="24"/>
          <w:szCs w:val="24"/>
        </w:rPr>
      </w:pPr>
      <w:hyperlink r:id="rId8" w:history="1">
        <w:r w:rsidRPr="009C03AA">
          <w:rPr>
            <w:rStyle w:val="Hyperlink"/>
            <w:sz w:val="24"/>
            <w:szCs w:val="24"/>
          </w:rPr>
          <w:t>http://notebook.lausd.net/pls/ptl/url/ITEM/C1D28BFC2547C082E0430A000210C082</w:t>
        </w:r>
      </w:hyperlink>
    </w:p>
    <w:p w:rsidR="00C176E9" w:rsidRPr="009C03AA" w:rsidRDefault="00C176E9">
      <w:pPr>
        <w:rPr>
          <w:sz w:val="24"/>
          <w:szCs w:val="24"/>
        </w:rPr>
      </w:pPr>
      <w:r w:rsidRPr="009C03AA">
        <w:rPr>
          <w:sz w:val="24"/>
          <w:szCs w:val="24"/>
        </w:rPr>
        <w:t>Poor accounting practices and other financial issues have been noted not only in theMagnolia schools authorized by Los Angeles Unified School District, but also in Santa Clara County.</w:t>
      </w:r>
    </w:p>
    <w:p w:rsidR="005630A3" w:rsidRPr="009C03AA" w:rsidRDefault="00C176E9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T</w:t>
      </w:r>
      <w:r w:rsidR="004C0E24" w:rsidRPr="009C03AA">
        <w:rPr>
          <w:sz w:val="24"/>
          <w:szCs w:val="24"/>
        </w:rPr>
        <w:t>he</w:t>
      </w:r>
      <w:r w:rsidR="004C0E24" w:rsidRPr="009C03AA">
        <w:rPr>
          <w:sz w:val="24"/>
          <w:szCs w:val="24"/>
        </w:rPr>
        <w:t xml:space="preserve"> San J</w:t>
      </w:r>
      <w:r w:rsidR="005630A3" w:rsidRPr="009C03AA">
        <w:rPr>
          <w:sz w:val="24"/>
          <w:szCs w:val="24"/>
        </w:rPr>
        <w:t xml:space="preserve">ose Mercury News, Jan 24, 2013 </w:t>
      </w:r>
      <w:r w:rsidR="004C0E24" w:rsidRPr="009C03AA">
        <w:rPr>
          <w:sz w:val="24"/>
          <w:szCs w:val="24"/>
        </w:rPr>
        <w:t>reported on a “Notice of Concern”</w:t>
      </w:r>
      <w:r w:rsidR="005630A3" w:rsidRPr="009C03AA">
        <w:rPr>
          <w:sz w:val="24"/>
          <w:szCs w:val="24"/>
        </w:rPr>
        <w:t xml:space="preserve"> regarding Magnol</w:t>
      </w:r>
      <w:r w:rsidR="000E4A79" w:rsidRPr="009C03AA">
        <w:rPr>
          <w:sz w:val="24"/>
          <w:szCs w:val="24"/>
        </w:rPr>
        <w:t>ia Science Academy Santa Clara (MSA-SC):</w:t>
      </w:r>
      <w:r w:rsidR="005630A3" w:rsidRPr="009C03AA">
        <w:rPr>
          <w:sz w:val="24"/>
          <w:szCs w:val="24"/>
        </w:rPr>
        <w:t xml:space="preserve"> </w:t>
      </w:r>
      <w:r w:rsidR="004C0E24" w:rsidRPr="009C03AA">
        <w:rPr>
          <w:sz w:val="24"/>
          <w:szCs w:val="24"/>
        </w:rPr>
        <w:t>"The school, located in Santa Clara, has had a negative cash flow, poor fiscal accounting and a problem with internal controls, according to Micaela Ochoa, chief business officer for the Santa Clara County Office of Education,</w:t>
      </w:r>
      <w:r w:rsidRPr="009C03AA">
        <w:rPr>
          <w:sz w:val="24"/>
          <w:szCs w:val="24"/>
        </w:rPr>
        <w:t xml:space="preserve"> which oversees the charter." </w:t>
      </w:r>
      <w:r w:rsidR="000E4A79" w:rsidRPr="009C03AA">
        <w:rPr>
          <w:sz w:val="24"/>
          <w:szCs w:val="24"/>
        </w:rPr>
        <w:t xml:space="preserve"> </w:t>
      </w:r>
      <w:r w:rsidR="003C24EF" w:rsidRPr="009C03AA">
        <w:rPr>
          <w:sz w:val="24"/>
          <w:szCs w:val="24"/>
        </w:rPr>
        <w:t>(</w:t>
      </w:r>
      <w:r w:rsidR="005630A3" w:rsidRPr="009C03AA">
        <w:rPr>
          <w:sz w:val="24"/>
          <w:szCs w:val="24"/>
        </w:rPr>
        <w:t xml:space="preserve">Link for </w:t>
      </w:r>
      <w:r w:rsidR="000E4A79" w:rsidRPr="009C03AA">
        <w:rPr>
          <w:sz w:val="24"/>
          <w:szCs w:val="24"/>
        </w:rPr>
        <w:t xml:space="preserve">Mercury </w:t>
      </w:r>
      <w:r w:rsidR="005630A3" w:rsidRPr="009C03AA">
        <w:rPr>
          <w:sz w:val="24"/>
          <w:szCs w:val="24"/>
        </w:rPr>
        <w:t xml:space="preserve">news article: </w:t>
      </w:r>
      <w:hyperlink r:id="rId9" w:history="1">
        <w:r w:rsidR="00FF7A52" w:rsidRPr="00B518CF">
          <w:rPr>
            <w:rStyle w:val="Hyperlink"/>
            <w:sz w:val="24"/>
            <w:szCs w:val="24"/>
          </w:rPr>
          <w:t>http://www.mercurynews.com/education/ci_22444058/santa-clara-county-school-board-extends-charter-magnolia?source=rss</w:t>
        </w:r>
      </w:hyperlink>
      <w:r w:rsidR="003C24EF" w:rsidRPr="009C03AA">
        <w:rPr>
          <w:sz w:val="24"/>
          <w:szCs w:val="24"/>
        </w:rPr>
        <w:t>)</w:t>
      </w:r>
    </w:p>
    <w:p w:rsidR="00C176E9" w:rsidRPr="009C03AA" w:rsidRDefault="00C176E9" w:rsidP="00C176E9">
      <w:pPr>
        <w:rPr>
          <w:sz w:val="24"/>
          <w:szCs w:val="24"/>
        </w:rPr>
      </w:pPr>
      <w:r w:rsidRPr="009C03AA">
        <w:rPr>
          <w:sz w:val="24"/>
          <w:szCs w:val="24"/>
        </w:rPr>
        <w:t xml:space="preserve">In May 2013, the Santa Clara County Office of Education wrote a letter </w:t>
      </w:r>
      <w:r w:rsidR="00FF7A52">
        <w:rPr>
          <w:sz w:val="24"/>
          <w:szCs w:val="24"/>
        </w:rPr>
        <w:t xml:space="preserve">to </w:t>
      </w:r>
      <w:r w:rsidR="005630A3" w:rsidRPr="009C03AA">
        <w:rPr>
          <w:sz w:val="24"/>
          <w:szCs w:val="24"/>
        </w:rPr>
        <w:t>Mehmet Argin, the Chief Executive Officer of Magnolia Public Schools</w:t>
      </w:r>
      <w:r w:rsidR="000E4A79" w:rsidRPr="009C03AA">
        <w:rPr>
          <w:sz w:val="24"/>
          <w:szCs w:val="24"/>
        </w:rPr>
        <w:t xml:space="preserve"> (http://</w:t>
      </w:r>
      <w:hyperlink r:id="rId10" w:history="1">
        <w:r w:rsidR="000E4A79" w:rsidRPr="009C03AA">
          <w:rPr>
            <w:rStyle w:val="Hyperlink"/>
            <w:sz w:val="24"/>
            <w:szCs w:val="24"/>
          </w:rPr>
          <w:t>www.sccoe.org/countyboard/Documents/2012-13/051513/12L.pdf</w:t>
        </w:r>
      </w:hyperlink>
      <w:r w:rsidR="000E4A79" w:rsidRPr="009C03AA">
        <w:rPr>
          <w:sz w:val="24"/>
          <w:szCs w:val="24"/>
        </w:rPr>
        <w:t xml:space="preserve">) to inform him of ongoing </w:t>
      </w:r>
      <w:r w:rsidR="00F65846" w:rsidRPr="009C03AA">
        <w:rPr>
          <w:sz w:val="24"/>
          <w:szCs w:val="24"/>
        </w:rPr>
        <w:t xml:space="preserve">“serious </w:t>
      </w:r>
      <w:r w:rsidR="000E4A79" w:rsidRPr="009C03AA">
        <w:rPr>
          <w:sz w:val="24"/>
          <w:szCs w:val="24"/>
        </w:rPr>
        <w:t>concerns.</w:t>
      </w:r>
      <w:r w:rsidR="00F65846" w:rsidRPr="009C03AA">
        <w:rPr>
          <w:sz w:val="24"/>
          <w:szCs w:val="24"/>
        </w:rPr>
        <w:t>”</w:t>
      </w:r>
      <w:r w:rsidR="000E4A79" w:rsidRPr="009C03AA">
        <w:rPr>
          <w:sz w:val="24"/>
          <w:szCs w:val="24"/>
        </w:rPr>
        <w:t xml:space="preserve">  The letter stated: “As we have been discussing with you and your staff since July 2012, and more recently with your March 2013 Second Interim Report, the Santa Clara County Offic</w:t>
      </w:r>
      <w:r w:rsidR="00B503D4" w:rsidRPr="009C03AA">
        <w:rPr>
          <w:sz w:val="24"/>
          <w:szCs w:val="24"/>
        </w:rPr>
        <w:t xml:space="preserve">e of Education finds that MSA-SC has failed to meet generally accepted accounting principles.”  Particularly disturbing in this letter is the finding that “The cash flow statement did not include any activity for 58% of the year from July 2012 to January 2013,” and </w:t>
      </w:r>
      <w:r w:rsidR="00B503D4" w:rsidRPr="009C03AA">
        <w:rPr>
          <w:sz w:val="24"/>
          <w:szCs w:val="24"/>
        </w:rPr>
        <w:lastRenderedPageBreak/>
        <w:t xml:space="preserve">further findings of </w:t>
      </w:r>
      <w:r w:rsidR="00CC1793" w:rsidRPr="009C03AA">
        <w:rPr>
          <w:sz w:val="24"/>
          <w:szCs w:val="24"/>
        </w:rPr>
        <w:t>discrepancies of around a hundred thousand</w:t>
      </w:r>
      <w:r w:rsidR="00B503D4" w:rsidRPr="009C03AA">
        <w:rPr>
          <w:sz w:val="24"/>
          <w:szCs w:val="24"/>
        </w:rPr>
        <w:t xml:space="preserve"> dollars.</w:t>
      </w:r>
      <w:r w:rsidR="00CC1793" w:rsidRPr="009C03AA">
        <w:rPr>
          <w:sz w:val="24"/>
          <w:szCs w:val="24"/>
        </w:rPr>
        <w:t xml:space="preserve">  The letter </w:t>
      </w:r>
      <w:r w:rsidR="00F65846" w:rsidRPr="009C03AA">
        <w:rPr>
          <w:sz w:val="24"/>
          <w:szCs w:val="24"/>
        </w:rPr>
        <w:t>makes it clear that SCCOE had lengthy meetings with Magnolia to try to correct these problems, and</w:t>
      </w:r>
      <w:r w:rsidR="00FF7A52">
        <w:rPr>
          <w:sz w:val="24"/>
          <w:szCs w:val="24"/>
        </w:rPr>
        <w:t xml:space="preserve"> that despite this, the issues we</w:t>
      </w:r>
      <w:bookmarkStart w:id="0" w:name="_GoBack"/>
      <w:bookmarkEnd w:id="0"/>
      <w:r w:rsidR="00F65846" w:rsidRPr="009C03AA">
        <w:rPr>
          <w:sz w:val="24"/>
          <w:szCs w:val="24"/>
        </w:rPr>
        <w:t>re continuing.</w:t>
      </w:r>
    </w:p>
    <w:p w:rsidR="008715B4" w:rsidRPr="009C03AA" w:rsidRDefault="00FD5EE0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 xml:space="preserve">It is my sincere belief that all the above indicates a systemic problem in Magnolia’s management.  I feel strongly that </w:t>
      </w:r>
      <w:r w:rsidR="008715B4" w:rsidRPr="009C03AA">
        <w:rPr>
          <w:sz w:val="24"/>
          <w:szCs w:val="24"/>
        </w:rPr>
        <w:t>authorization of the proposed Magnolia Science Academy – Next Generation charter school would be ill-advised and irresponsible with respect to taxpayers.</w:t>
      </w:r>
    </w:p>
    <w:p w:rsidR="008715B4" w:rsidRPr="009C03AA" w:rsidRDefault="008715B4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Sincerely,</w:t>
      </w:r>
    </w:p>
    <w:p w:rsidR="00866F73" w:rsidRPr="009C03AA" w:rsidRDefault="00866F73" w:rsidP="004C0E24">
      <w:pPr>
        <w:rPr>
          <w:sz w:val="24"/>
          <w:szCs w:val="24"/>
        </w:rPr>
      </w:pPr>
    </w:p>
    <w:p w:rsidR="00866F73" w:rsidRPr="009C03AA" w:rsidRDefault="00866F73" w:rsidP="004C0E24">
      <w:pPr>
        <w:rPr>
          <w:sz w:val="24"/>
          <w:szCs w:val="24"/>
        </w:rPr>
      </w:pPr>
    </w:p>
    <w:p w:rsidR="008715B4" w:rsidRPr="009C03AA" w:rsidRDefault="008715B4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[Name of Concerned Citizen]</w:t>
      </w:r>
    </w:p>
    <w:p w:rsidR="00C176E9" w:rsidRPr="009C03AA" w:rsidRDefault="008715B4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[Concerned Citizen’s contact information]</w:t>
      </w:r>
      <w:r w:rsidR="00FD5EE0" w:rsidRPr="009C03AA">
        <w:rPr>
          <w:sz w:val="24"/>
          <w:szCs w:val="24"/>
        </w:rPr>
        <w:t xml:space="preserve"> </w:t>
      </w:r>
    </w:p>
    <w:sectPr w:rsidR="00C176E9" w:rsidRPr="009C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FA" w:rsidRDefault="00244FFA" w:rsidP="00755BB4">
      <w:pPr>
        <w:spacing w:after="0" w:line="240" w:lineRule="auto"/>
      </w:pPr>
      <w:r>
        <w:separator/>
      </w:r>
    </w:p>
  </w:endnote>
  <w:endnote w:type="continuationSeparator" w:id="0">
    <w:p w:rsidR="00244FFA" w:rsidRDefault="00244FFA" w:rsidP="007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FA" w:rsidRDefault="00244FFA" w:rsidP="00755BB4">
      <w:pPr>
        <w:spacing w:after="0" w:line="240" w:lineRule="auto"/>
      </w:pPr>
      <w:r>
        <w:separator/>
      </w:r>
    </w:p>
  </w:footnote>
  <w:footnote w:type="continuationSeparator" w:id="0">
    <w:p w:rsidR="00244FFA" w:rsidRDefault="00244FFA" w:rsidP="0075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0"/>
    <w:rsid w:val="000E4A79"/>
    <w:rsid w:val="00135218"/>
    <w:rsid w:val="00244FFA"/>
    <w:rsid w:val="002B07E5"/>
    <w:rsid w:val="003C24EF"/>
    <w:rsid w:val="004515C0"/>
    <w:rsid w:val="00452125"/>
    <w:rsid w:val="00485336"/>
    <w:rsid w:val="004C0E24"/>
    <w:rsid w:val="005630A3"/>
    <w:rsid w:val="00755BB4"/>
    <w:rsid w:val="00764099"/>
    <w:rsid w:val="00866F73"/>
    <w:rsid w:val="008715B4"/>
    <w:rsid w:val="00874097"/>
    <w:rsid w:val="009060A9"/>
    <w:rsid w:val="009C03AA"/>
    <w:rsid w:val="00AE1740"/>
    <w:rsid w:val="00B313B9"/>
    <w:rsid w:val="00B503D4"/>
    <w:rsid w:val="00BF6A3C"/>
    <w:rsid w:val="00C176E9"/>
    <w:rsid w:val="00C42752"/>
    <w:rsid w:val="00CC1793"/>
    <w:rsid w:val="00CE41D4"/>
    <w:rsid w:val="00F65846"/>
    <w:rsid w:val="00FC779C"/>
    <w:rsid w:val="00FD5EE0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3B9"/>
    <w:rPr>
      <w:color w:val="0000FF"/>
      <w:u w:val="single"/>
    </w:rPr>
  </w:style>
  <w:style w:type="paragraph" w:styleId="NoSpacing">
    <w:name w:val="No Spacing"/>
    <w:uiPriority w:val="1"/>
    <w:qFormat/>
    <w:rsid w:val="002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3B9"/>
    <w:rPr>
      <w:color w:val="0000FF"/>
      <w:u w:val="single"/>
    </w:rPr>
  </w:style>
  <w:style w:type="paragraph" w:styleId="NoSpacing">
    <w:name w:val="No Spacing"/>
    <w:uiPriority w:val="1"/>
    <w:qFormat/>
    <w:rsid w:val="002B0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book.lausd.net/pls/ptl/url/ITEM/C1D28BFC2547C082E0430A000210C0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leeevans@sandi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coe.org/countyboard/Documents/2012-13/051513/12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urynews.com/education/ci_22444058/santa-clara-county-school-board-extends-charter-magnolia?source=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2013-11-14T11:10:00Z</dcterms:created>
  <dcterms:modified xsi:type="dcterms:W3CDTF">2013-11-14T11:13:00Z</dcterms:modified>
</cp:coreProperties>
</file>